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80D1" w14:textId="77777777" w:rsidR="00B01F37" w:rsidRPr="00E47005" w:rsidRDefault="00B01F37" w:rsidP="00B01F37">
      <w:pPr>
        <w:rPr>
          <w:rStyle w:val="s2"/>
          <w:rFonts w:cstheme="minorHAnsi"/>
          <w:sz w:val="18"/>
          <w:szCs w:val="18"/>
        </w:rPr>
      </w:pPr>
      <w:r>
        <w:rPr>
          <w:rFonts w:cstheme="minorHAnsi"/>
        </w:rPr>
        <w:tab/>
      </w:r>
      <w:r w:rsidRPr="00E47005">
        <w:rPr>
          <w:rFonts w:cstheme="minorHAnsi"/>
          <w:sz w:val="18"/>
          <w:szCs w:val="18"/>
        </w:rPr>
        <w:t xml:space="preserve">Between now and September 30, 2023, Veterans who deployed to a combat zone, never enrolled in VA health care, and left active duty between September 11, </w:t>
      </w:r>
      <w:proofErr w:type="gramStart"/>
      <w:r w:rsidRPr="00E47005">
        <w:rPr>
          <w:rFonts w:cstheme="minorHAnsi"/>
          <w:sz w:val="18"/>
          <w:szCs w:val="18"/>
        </w:rPr>
        <w:t>2001</w:t>
      </w:r>
      <w:proofErr w:type="gramEnd"/>
      <w:r w:rsidRPr="00E47005">
        <w:rPr>
          <w:rFonts w:cstheme="minorHAnsi"/>
          <w:sz w:val="18"/>
          <w:szCs w:val="18"/>
        </w:rPr>
        <w:t xml:space="preserve"> and October 1, 2013 are eligible to enroll directly in VA health care –without first applying for VA benefits. Veterans can </w:t>
      </w:r>
      <w:hyperlink r:id="rId5" w:history="1">
        <w:r w:rsidRPr="00E47005">
          <w:rPr>
            <w:rStyle w:val="Hyperlink"/>
            <w:rFonts w:cstheme="minorHAnsi"/>
            <w:sz w:val="18"/>
            <w:szCs w:val="18"/>
          </w:rPr>
          <w:t>apply online</w:t>
        </w:r>
      </w:hyperlink>
      <w:r w:rsidRPr="00E47005">
        <w:rPr>
          <w:rFonts w:cstheme="minorHAnsi"/>
          <w:sz w:val="18"/>
          <w:szCs w:val="18"/>
        </w:rPr>
        <w:t xml:space="preserve"> or in person at their </w:t>
      </w:r>
      <w:hyperlink r:id="rId6" w:history="1">
        <w:r w:rsidRPr="00E47005">
          <w:rPr>
            <w:rStyle w:val="Hyperlink"/>
            <w:rFonts w:cstheme="minorHAnsi"/>
            <w:sz w:val="18"/>
            <w:szCs w:val="18"/>
          </w:rPr>
          <w:t>local VA facility</w:t>
        </w:r>
      </w:hyperlink>
      <w:r w:rsidRPr="00E47005">
        <w:rPr>
          <w:rFonts w:cstheme="minorHAnsi"/>
          <w:sz w:val="18"/>
          <w:szCs w:val="18"/>
        </w:rPr>
        <w:t xml:space="preserve"> </w:t>
      </w:r>
      <w:r w:rsidRPr="00E47005">
        <w:rPr>
          <w:rStyle w:val="s2"/>
          <w:rFonts w:cstheme="minorHAnsi"/>
          <w:sz w:val="18"/>
          <w:szCs w:val="18"/>
        </w:rPr>
        <w:t>until 11:59pm local time on September 30, 2023.</w:t>
      </w:r>
    </w:p>
    <w:p w14:paraId="709D9FEC" w14:textId="77777777" w:rsidR="00B01F37" w:rsidRPr="00E47005" w:rsidRDefault="00B01F37" w:rsidP="00B01F37">
      <w:r w:rsidRPr="00E47005">
        <w:rPr>
          <w:rStyle w:val="ListParagraphChar"/>
          <w:rFonts w:cstheme="minorHAnsi"/>
          <w:sz w:val="18"/>
          <w:szCs w:val="18"/>
        </w:rPr>
        <w:tab/>
      </w:r>
      <w:r w:rsidRPr="00E47005">
        <w:rPr>
          <w:sz w:val="18"/>
          <w:szCs w:val="18"/>
        </w:rPr>
        <w:t xml:space="preserve">Right now, we at VA are conducting a full-scale nationwide outreach campaign to connect with these Veterans and encourage them to enroll in VA health care before this deadline – including earned media, paid media, social media, events, and more. </w:t>
      </w:r>
      <w:r w:rsidRPr="00E47005">
        <w:rPr>
          <w:rFonts w:cstheme="minorHAnsi"/>
          <w:sz w:val="18"/>
          <w:szCs w:val="18"/>
        </w:rPr>
        <w:t xml:space="preserve">VA is the best, most affordable care in America for Veterans, and we want every Veteran to get the access they deserve. </w:t>
      </w:r>
    </w:p>
    <w:p w14:paraId="6A0D244E" w14:textId="77777777" w:rsidR="00B01F37" w:rsidRPr="00E47005" w:rsidRDefault="00B01F37" w:rsidP="00B01F37">
      <w:pPr>
        <w:rPr>
          <w:rFonts w:cstheme="minorHAnsi"/>
          <w:sz w:val="18"/>
          <w:szCs w:val="18"/>
        </w:rPr>
      </w:pPr>
    </w:p>
    <w:p w14:paraId="1536C30B" w14:textId="77777777" w:rsidR="00B01F37" w:rsidRPr="00E47005" w:rsidRDefault="00B01F37" w:rsidP="00B01F37">
      <w:pPr>
        <w:rPr>
          <w:rFonts w:cstheme="minorHAnsi"/>
          <w:sz w:val="18"/>
          <w:szCs w:val="18"/>
        </w:rPr>
      </w:pPr>
      <w:r w:rsidRPr="00E47005">
        <w:rPr>
          <w:rFonts w:cstheme="minorHAnsi"/>
          <w:b/>
          <w:bCs/>
          <w:sz w:val="18"/>
          <w:szCs w:val="18"/>
        </w:rPr>
        <w:t>But we need your help to raise awareness about this deadline!</w:t>
      </w:r>
      <w:r w:rsidRPr="00E47005">
        <w:rPr>
          <w:rFonts w:cstheme="minorHAnsi"/>
          <w:sz w:val="18"/>
          <w:szCs w:val="18"/>
        </w:rPr>
        <w:t xml:space="preserve"> This social media toolkit includes key messages, draft posts, key resources, and FAQs – please use it to help you spread the word about this Special Enrollment Period. Thank you, as always, for your partnership and all your support. </w:t>
      </w:r>
    </w:p>
    <w:p w14:paraId="70E53663" w14:textId="77777777" w:rsidR="00B01F37" w:rsidRDefault="00B01F37" w:rsidP="00B01F37">
      <w:pPr>
        <w:rPr>
          <w:rFonts w:cstheme="minorHAnsi"/>
          <w:i/>
          <w:iCs/>
          <w:sz w:val="18"/>
          <w:szCs w:val="18"/>
        </w:rPr>
      </w:pPr>
    </w:p>
    <w:p w14:paraId="2464796A" w14:textId="77777777" w:rsidR="00B01F37" w:rsidRDefault="00B01F37" w:rsidP="00B01F37">
      <w:pPr>
        <w:rPr>
          <w:rFonts w:cstheme="minorHAnsi"/>
          <w:b/>
          <w:bCs/>
          <w:i/>
          <w:iCs/>
          <w:color w:val="4472C4" w:themeColor="accent1"/>
          <w:sz w:val="18"/>
          <w:szCs w:val="18"/>
          <w:u w:val="single"/>
        </w:rPr>
      </w:pPr>
      <w:r>
        <w:rPr>
          <w:rFonts w:cstheme="minorHAnsi"/>
          <w:b/>
          <w:bCs/>
          <w:i/>
          <w:iCs/>
          <w:color w:val="4472C4" w:themeColor="accent1"/>
          <w:sz w:val="18"/>
          <w:szCs w:val="18"/>
          <w:u w:val="single"/>
        </w:rPr>
        <w:t xml:space="preserve">Key message: </w:t>
      </w:r>
    </w:p>
    <w:p w14:paraId="3D929E51" w14:textId="77777777" w:rsidR="00B01F37" w:rsidRDefault="00B01F37" w:rsidP="00B01F37">
      <w:pPr>
        <w:pStyle w:val="ListParagraph"/>
        <w:numPr>
          <w:ilvl w:val="0"/>
          <w:numId w:val="1"/>
        </w:numPr>
        <w:spacing w:line="256" w:lineRule="auto"/>
        <w:rPr>
          <w:rFonts w:cs="Times New Roman"/>
          <w:i/>
          <w:iCs/>
          <w:sz w:val="18"/>
          <w:szCs w:val="18"/>
        </w:rPr>
      </w:pPr>
      <w:r>
        <w:rPr>
          <w:i/>
          <w:iCs/>
          <w:sz w:val="18"/>
          <w:szCs w:val="18"/>
        </w:rPr>
        <w:t>Are you a Veteran who deployed to a combat zone but never signed up for VA health care? If you left active duty between 9/11/01 and 10/1/13, you should apply today. </w:t>
      </w:r>
    </w:p>
    <w:p w14:paraId="3CD055DA" w14:textId="77777777" w:rsidR="00B01F37" w:rsidRDefault="00B01F37" w:rsidP="00B01F37">
      <w:pPr>
        <w:pStyle w:val="ListParagraph"/>
        <w:numPr>
          <w:ilvl w:val="0"/>
          <w:numId w:val="1"/>
        </w:numPr>
        <w:spacing w:line="256" w:lineRule="auto"/>
        <w:rPr>
          <w:i/>
          <w:iCs/>
          <w:sz w:val="18"/>
          <w:szCs w:val="18"/>
        </w:rPr>
      </w:pPr>
      <w:r>
        <w:rPr>
          <w:rFonts w:cstheme="minorHAnsi"/>
          <w:i/>
          <w:iCs/>
          <w:sz w:val="18"/>
          <w:szCs w:val="18"/>
        </w:rPr>
        <w:t>There’s a special enrollment period right now that gives you a chance to enroll directly in VA health care without first applying for VA benefits.</w:t>
      </w:r>
    </w:p>
    <w:p w14:paraId="1F7A7087" w14:textId="77777777" w:rsidR="00B01F37" w:rsidRDefault="00B01F37" w:rsidP="00B01F37">
      <w:pPr>
        <w:pStyle w:val="ListParagraph"/>
        <w:numPr>
          <w:ilvl w:val="0"/>
          <w:numId w:val="1"/>
        </w:numPr>
        <w:spacing w:line="256" w:lineRule="auto"/>
        <w:rPr>
          <w:i/>
          <w:iCs/>
          <w:sz w:val="18"/>
          <w:szCs w:val="18"/>
        </w:rPr>
      </w:pPr>
      <w:r>
        <w:rPr>
          <w:i/>
          <w:iCs/>
          <w:sz w:val="18"/>
          <w:szCs w:val="18"/>
        </w:rPr>
        <w:t xml:space="preserve">VA is the best, most affordable health care in America for Veterans – and this is your chance to sign up.  </w:t>
      </w:r>
    </w:p>
    <w:p w14:paraId="373BA6D6" w14:textId="77777777" w:rsidR="00B01F37" w:rsidRDefault="00B01F37" w:rsidP="00B01F37">
      <w:pPr>
        <w:pStyle w:val="ListParagraph"/>
        <w:numPr>
          <w:ilvl w:val="0"/>
          <w:numId w:val="1"/>
        </w:numPr>
        <w:spacing w:line="256" w:lineRule="auto"/>
        <w:rPr>
          <w:i/>
          <w:iCs/>
          <w:sz w:val="18"/>
          <w:szCs w:val="18"/>
        </w:rPr>
      </w:pPr>
      <w:r>
        <w:rPr>
          <w:i/>
          <w:iCs/>
          <w:sz w:val="18"/>
          <w:szCs w:val="18"/>
        </w:rPr>
        <w:t>Even if you don’t need this care today, you might need it tomorrow, or the next day, or 30 years from now. And once you’re in, you have access for life. </w:t>
      </w:r>
    </w:p>
    <w:p w14:paraId="067C37A3" w14:textId="77777777" w:rsidR="00B01F37" w:rsidRDefault="00B01F37" w:rsidP="00B01F37">
      <w:pPr>
        <w:pStyle w:val="ListParagraph"/>
        <w:numPr>
          <w:ilvl w:val="0"/>
          <w:numId w:val="1"/>
        </w:numPr>
        <w:spacing w:line="256" w:lineRule="auto"/>
        <w:rPr>
          <w:i/>
          <w:iCs/>
          <w:sz w:val="18"/>
          <w:szCs w:val="18"/>
        </w:rPr>
      </w:pPr>
      <w:r>
        <w:rPr>
          <w:i/>
          <w:iCs/>
          <w:sz w:val="18"/>
          <w:szCs w:val="18"/>
        </w:rPr>
        <w:t>Don’t miss this opportunity — the deadline is September 30. Get the care you deserve today at VA.gov/PACT. </w:t>
      </w:r>
    </w:p>
    <w:p w14:paraId="666F1E29" w14:textId="77777777" w:rsidR="00B01F37" w:rsidRDefault="00B01F37" w:rsidP="00B01F37">
      <w:pPr>
        <w:rPr>
          <w:rFonts w:cstheme="minorHAnsi"/>
          <w:b/>
          <w:bCs/>
          <w:i/>
          <w:iCs/>
          <w:color w:val="4472C4" w:themeColor="accent1"/>
          <w:sz w:val="18"/>
          <w:szCs w:val="18"/>
          <w:u w:val="single"/>
        </w:rPr>
      </w:pPr>
    </w:p>
    <w:p w14:paraId="4FE502B4" w14:textId="77777777" w:rsidR="00B01F37" w:rsidRDefault="00B01F37" w:rsidP="00B01F37">
      <w:pPr>
        <w:rPr>
          <w:rFonts w:cstheme="minorHAnsi"/>
          <w:b/>
          <w:bCs/>
          <w:i/>
          <w:iCs/>
          <w:color w:val="4472C4" w:themeColor="accent1"/>
          <w:sz w:val="18"/>
          <w:szCs w:val="18"/>
          <w:u w:val="single"/>
        </w:rPr>
      </w:pPr>
      <w:r>
        <w:rPr>
          <w:rFonts w:cstheme="minorHAnsi"/>
          <w:b/>
          <w:bCs/>
          <w:i/>
          <w:iCs/>
          <w:color w:val="4472C4" w:themeColor="accent1"/>
          <w:sz w:val="18"/>
          <w:szCs w:val="18"/>
          <w:u w:val="single"/>
        </w:rPr>
        <w:t>Draft Social Media Copy</w:t>
      </w:r>
    </w:p>
    <w:p w14:paraId="1FA59E3E" w14:textId="77777777" w:rsidR="00B01F37" w:rsidRDefault="00B01F37" w:rsidP="00B01F37">
      <w:pPr>
        <w:pStyle w:val="p1"/>
        <w:spacing w:before="0" w:beforeAutospacing="0" w:after="0" w:afterAutospacing="0"/>
        <w:rPr>
          <w:rStyle w:val="s2"/>
          <w:rFonts w:asciiTheme="minorHAnsi" w:hAnsiTheme="minorHAnsi"/>
        </w:rPr>
      </w:pPr>
    </w:p>
    <w:p w14:paraId="2FB464C0" w14:textId="77777777" w:rsidR="00B01F37" w:rsidRDefault="00B01F37" w:rsidP="00B01F37">
      <w:pPr>
        <w:pStyle w:val="p1"/>
        <w:spacing w:before="0" w:beforeAutospacing="0" w:after="0" w:afterAutospacing="0"/>
        <w:ind w:left="360"/>
        <w:rPr>
          <w:rStyle w:val="s2"/>
          <w:rFonts w:asciiTheme="minorHAnsi" w:hAnsiTheme="minorHAnsi" w:cstheme="minorHAnsi"/>
          <w:i/>
          <w:iCs/>
          <w:sz w:val="18"/>
          <w:szCs w:val="18"/>
        </w:rPr>
      </w:pPr>
      <w:r>
        <w:rPr>
          <w:rStyle w:val="s2"/>
          <w:rFonts w:asciiTheme="minorHAnsi" w:hAnsiTheme="minorHAnsi" w:cstheme="minorHAnsi"/>
          <w:b/>
          <w:bCs/>
          <w:i/>
          <w:iCs/>
          <w:sz w:val="18"/>
          <w:szCs w:val="18"/>
          <w:u w:val="single"/>
        </w:rPr>
        <w:t>General options</w:t>
      </w:r>
      <w:r>
        <w:rPr>
          <w:rStyle w:val="s2"/>
          <w:rFonts w:asciiTheme="minorHAnsi" w:hAnsiTheme="minorHAnsi" w:cstheme="minorHAnsi"/>
          <w:i/>
          <w:iCs/>
          <w:sz w:val="18"/>
          <w:szCs w:val="18"/>
        </w:rPr>
        <w:t>:</w:t>
      </w:r>
    </w:p>
    <w:p w14:paraId="3689E461" w14:textId="77777777" w:rsidR="00B01F37" w:rsidRDefault="00B01F37" w:rsidP="00B01F37">
      <w:pPr>
        <w:pStyle w:val="p1"/>
        <w:numPr>
          <w:ilvl w:val="0"/>
          <w:numId w:val="2"/>
        </w:numPr>
        <w:spacing w:before="0" w:beforeAutospacing="0" w:after="0" w:afterAutospacing="0"/>
      </w:pPr>
      <w:r>
        <w:rPr>
          <w:rStyle w:val="s2"/>
          <w:rFonts w:asciiTheme="minorHAnsi" w:hAnsiTheme="minorHAnsi" w:cstheme="minorHAnsi"/>
          <w:i/>
          <w:iCs/>
          <w:sz w:val="18"/>
          <w:szCs w:val="18"/>
        </w:rPr>
        <w:t>Are you a Veteran who deployed to a combat zone but never signed up for VA health care?</w:t>
      </w:r>
    </w:p>
    <w:p w14:paraId="630B33C7" w14:textId="77777777" w:rsidR="00B01F37" w:rsidRDefault="00B01F37" w:rsidP="00B01F37">
      <w:pPr>
        <w:pStyle w:val="p1"/>
        <w:spacing w:before="0" w:beforeAutospacing="0" w:after="0" w:afterAutospacing="0"/>
        <w:ind w:left="720"/>
        <w:rPr>
          <w:rFonts w:asciiTheme="minorHAnsi" w:hAnsiTheme="minorHAnsi" w:cstheme="minorHAnsi"/>
          <w:i/>
          <w:iCs/>
          <w:sz w:val="18"/>
          <w:szCs w:val="18"/>
        </w:rPr>
      </w:pPr>
      <w:r>
        <w:rPr>
          <w:rStyle w:val="s2"/>
          <w:rFonts w:asciiTheme="minorHAnsi" w:hAnsiTheme="minorHAnsi" w:cstheme="minorHAnsi"/>
          <w:i/>
          <w:iCs/>
          <w:sz w:val="18"/>
          <w:szCs w:val="18"/>
        </w:rPr>
        <w:t>If you left active duty between 9/11/01 and 10/1/13, you should sign up now!</w:t>
      </w:r>
    </w:p>
    <w:p w14:paraId="3FCE51A1" w14:textId="77777777" w:rsidR="00B01F37" w:rsidRDefault="00B01F37" w:rsidP="00B01F37">
      <w:pPr>
        <w:pStyle w:val="p1"/>
        <w:spacing w:before="0" w:beforeAutospacing="0" w:after="0" w:afterAutospacing="0"/>
        <w:ind w:left="720"/>
        <w:rPr>
          <w:rStyle w:val="s2"/>
        </w:rPr>
      </w:pPr>
      <w:r>
        <w:rPr>
          <w:rStyle w:val="s2"/>
          <w:rFonts w:asciiTheme="minorHAnsi" w:hAnsiTheme="minorHAnsi" w:cstheme="minorHAnsi"/>
          <w:i/>
          <w:iCs/>
          <w:sz w:val="18"/>
          <w:szCs w:val="18"/>
        </w:rPr>
        <w:t>But act fast—the deadline is</w:t>
      </w:r>
      <w:r>
        <w:rPr>
          <w:rStyle w:val="apple-converted-space"/>
          <w:rFonts w:asciiTheme="minorHAnsi" w:hAnsiTheme="minorHAnsi" w:cstheme="minorHAnsi"/>
          <w:i/>
          <w:iCs/>
          <w:sz w:val="18"/>
          <w:szCs w:val="18"/>
        </w:rPr>
        <w:t> </w:t>
      </w:r>
      <w:r>
        <w:rPr>
          <w:rStyle w:val="s3"/>
          <w:rFonts w:asciiTheme="minorHAnsi" w:hAnsiTheme="minorHAnsi" w:cstheme="minorHAnsi"/>
          <w:i/>
          <w:iCs/>
          <w:sz w:val="18"/>
          <w:szCs w:val="18"/>
          <w:u w:val="single"/>
        </w:rPr>
        <w:t>September 30</w:t>
      </w:r>
      <w:r>
        <w:rPr>
          <w:rStyle w:val="s2"/>
          <w:rFonts w:asciiTheme="minorHAnsi" w:hAnsiTheme="minorHAnsi" w:cstheme="minorHAnsi"/>
          <w:i/>
          <w:iCs/>
          <w:sz w:val="18"/>
          <w:szCs w:val="18"/>
        </w:rPr>
        <w:t xml:space="preserve">. Apply now at VA.gov/PACT. </w:t>
      </w:r>
    </w:p>
    <w:p w14:paraId="691E5C63" w14:textId="77777777" w:rsidR="00B01F37" w:rsidRDefault="00B01F37" w:rsidP="00B01F37">
      <w:pPr>
        <w:pStyle w:val="p1"/>
        <w:spacing w:before="0" w:beforeAutospacing="0" w:after="0" w:afterAutospacing="0"/>
        <w:rPr>
          <w:rStyle w:val="apple-converted-space"/>
        </w:rPr>
      </w:pPr>
    </w:p>
    <w:p w14:paraId="4CCB2612" w14:textId="77777777" w:rsidR="00B01F37" w:rsidRDefault="00B01F37" w:rsidP="00B01F37">
      <w:pPr>
        <w:pStyle w:val="p1"/>
        <w:numPr>
          <w:ilvl w:val="0"/>
          <w:numId w:val="2"/>
        </w:numPr>
        <w:spacing w:before="0" w:beforeAutospacing="0" w:after="0" w:afterAutospacing="0"/>
        <w:rPr>
          <w:rStyle w:val="s2"/>
        </w:rPr>
      </w:pPr>
      <w:r>
        <w:rPr>
          <w:rStyle w:val="s2"/>
          <w:rFonts w:asciiTheme="minorHAnsi" w:hAnsiTheme="minorHAnsi" w:cstheme="minorHAnsi"/>
          <w:i/>
          <w:iCs/>
          <w:sz w:val="18"/>
          <w:szCs w:val="18"/>
        </w:rPr>
        <w:t>Are you a Veteran who deployed to a combat zone but never signed up for VA health care?</w:t>
      </w:r>
      <w:r>
        <w:rPr>
          <w:rStyle w:val="apple-converted-space"/>
          <w:rFonts w:asciiTheme="minorHAnsi" w:hAnsiTheme="minorHAnsi" w:cstheme="minorHAnsi"/>
          <w:i/>
          <w:iCs/>
          <w:sz w:val="18"/>
          <w:szCs w:val="18"/>
        </w:rPr>
        <w:t> </w:t>
      </w:r>
      <w:r>
        <w:rPr>
          <w:rStyle w:val="s2"/>
          <w:rFonts w:asciiTheme="minorHAnsi" w:hAnsiTheme="minorHAnsi" w:cstheme="minorHAnsi"/>
          <w:i/>
          <w:iCs/>
          <w:sz w:val="18"/>
          <w:szCs w:val="18"/>
        </w:rPr>
        <w:t xml:space="preserve">This is your chance. </w:t>
      </w:r>
    </w:p>
    <w:p w14:paraId="28804DCB" w14:textId="77777777" w:rsidR="00B01F37" w:rsidRDefault="00B01F37" w:rsidP="00B01F37">
      <w:pPr>
        <w:pStyle w:val="p1"/>
        <w:spacing w:before="0" w:beforeAutospacing="0" w:after="0" w:afterAutospacing="0"/>
        <w:ind w:left="720"/>
      </w:pPr>
      <w:r>
        <w:rPr>
          <w:rFonts w:asciiTheme="minorHAnsi" w:hAnsiTheme="minorHAnsi" w:cstheme="minorHAnsi"/>
          <w:i/>
          <w:iCs/>
          <w:sz w:val="18"/>
          <w:szCs w:val="18"/>
        </w:rPr>
        <w:t>VA is the best, most affordable health care in America for Vets – and once you’re in, you have access for life.</w:t>
      </w:r>
    </w:p>
    <w:p w14:paraId="5D3522A3" w14:textId="77777777" w:rsidR="00B01F37" w:rsidRDefault="00B01F37" w:rsidP="00B01F37">
      <w:pPr>
        <w:pStyle w:val="p1"/>
        <w:spacing w:before="0" w:beforeAutospacing="0" w:after="0" w:afterAutospacing="0"/>
        <w:ind w:firstLine="720"/>
        <w:rPr>
          <w:rStyle w:val="apple-converted-space"/>
        </w:rPr>
      </w:pPr>
      <w:r>
        <w:rPr>
          <w:rStyle w:val="s2"/>
          <w:rFonts w:asciiTheme="minorHAnsi" w:hAnsiTheme="minorHAnsi" w:cstheme="minorHAnsi"/>
          <w:i/>
          <w:iCs/>
          <w:sz w:val="18"/>
          <w:szCs w:val="18"/>
        </w:rPr>
        <w:t>Don’t wait. Apply by now at VA.gov/PACT.</w:t>
      </w:r>
      <w:r>
        <w:rPr>
          <w:rStyle w:val="apple-converted-space"/>
          <w:rFonts w:asciiTheme="minorHAnsi" w:hAnsiTheme="minorHAnsi" w:cstheme="minorHAnsi"/>
          <w:i/>
          <w:iCs/>
          <w:sz w:val="18"/>
          <w:szCs w:val="18"/>
        </w:rPr>
        <w:t xml:space="preserve">  </w:t>
      </w:r>
    </w:p>
    <w:p w14:paraId="5A7EA267" w14:textId="77777777" w:rsidR="00B01F37" w:rsidRDefault="00B01F37" w:rsidP="00B01F37">
      <w:pPr>
        <w:pStyle w:val="p1"/>
        <w:spacing w:before="0" w:beforeAutospacing="0" w:after="0" w:afterAutospacing="0"/>
        <w:ind w:firstLine="720"/>
        <w:rPr>
          <w:rStyle w:val="apple-converted-space"/>
          <w:rFonts w:asciiTheme="minorHAnsi" w:hAnsiTheme="minorHAnsi" w:cstheme="minorHAnsi"/>
          <w:i/>
          <w:iCs/>
          <w:sz w:val="18"/>
          <w:szCs w:val="18"/>
        </w:rPr>
      </w:pPr>
    </w:p>
    <w:p w14:paraId="4729256E" w14:textId="77777777" w:rsidR="00B01F37" w:rsidRDefault="00B01F37" w:rsidP="00B01F37">
      <w:pPr>
        <w:pStyle w:val="ListParagraph"/>
        <w:numPr>
          <w:ilvl w:val="0"/>
          <w:numId w:val="2"/>
        </w:numPr>
        <w:shd w:val="clear" w:color="auto" w:fill="FFFFFF"/>
        <w:spacing w:after="160" w:line="256" w:lineRule="auto"/>
        <w:rPr>
          <w:rFonts w:ascii="Times New Roman" w:hAnsi="Times New Roman"/>
          <w:color w:val="0F1419"/>
        </w:rPr>
      </w:pPr>
      <w:r>
        <w:rPr>
          <w:rFonts w:cstheme="minorHAnsi"/>
          <w:i/>
          <w:iCs/>
          <w:color w:val="0F1419"/>
          <w:sz w:val="18"/>
          <w:szCs w:val="18"/>
        </w:rPr>
        <w:t>VA health care includes yearly physicals, prescriptions, care for issues related to military service, and much more.</w:t>
      </w:r>
    </w:p>
    <w:p w14:paraId="108DC8E7" w14:textId="77777777" w:rsidR="00B01F37" w:rsidRDefault="00B01F37" w:rsidP="00B01F37">
      <w:pPr>
        <w:pStyle w:val="ListParagraph"/>
        <w:shd w:val="clear" w:color="auto" w:fill="FFFFFF"/>
        <w:rPr>
          <w:rStyle w:val="apple-converted-space"/>
        </w:rPr>
      </w:pPr>
      <w:r>
        <w:rPr>
          <w:rFonts w:cstheme="minorHAnsi"/>
          <w:i/>
          <w:iCs/>
          <w:color w:val="0F1419"/>
          <w:sz w:val="18"/>
          <w:szCs w:val="18"/>
        </w:rPr>
        <w:t xml:space="preserve">If you deployed to a combat zone but never enrolled in VA care, you may be eligible to sign up today. </w:t>
      </w:r>
    </w:p>
    <w:p w14:paraId="2A60F486" w14:textId="77777777" w:rsidR="00B01F37" w:rsidRDefault="00B01F37" w:rsidP="00B01F37">
      <w:pPr>
        <w:pStyle w:val="p1"/>
        <w:spacing w:before="0" w:beforeAutospacing="0" w:after="0" w:afterAutospacing="0"/>
        <w:ind w:firstLine="720"/>
        <w:rPr>
          <w:rStyle w:val="apple-converted-space"/>
          <w:rFonts w:asciiTheme="minorHAnsi" w:hAnsiTheme="minorHAnsi" w:cstheme="minorHAnsi"/>
          <w:i/>
          <w:iCs/>
          <w:sz w:val="18"/>
          <w:szCs w:val="18"/>
        </w:rPr>
      </w:pPr>
      <w:r>
        <w:rPr>
          <w:rStyle w:val="s2"/>
          <w:rFonts w:asciiTheme="minorHAnsi" w:hAnsiTheme="minorHAnsi" w:cstheme="minorHAnsi"/>
          <w:i/>
          <w:iCs/>
          <w:sz w:val="18"/>
          <w:szCs w:val="18"/>
        </w:rPr>
        <w:t>Don’t wait. Apply by now at VA.gov/PACT.</w:t>
      </w:r>
      <w:r>
        <w:rPr>
          <w:rStyle w:val="apple-converted-space"/>
          <w:rFonts w:asciiTheme="minorHAnsi" w:hAnsiTheme="minorHAnsi" w:cstheme="minorHAnsi"/>
          <w:i/>
          <w:iCs/>
          <w:sz w:val="18"/>
          <w:szCs w:val="18"/>
        </w:rPr>
        <w:t xml:space="preserve">  </w:t>
      </w:r>
    </w:p>
    <w:p w14:paraId="649191C4" w14:textId="77777777" w:rsidR="00B01F37" w:rsidRDefault="00B01F37" w:rsidP="00B01F37">
      <w:pPr>
        <w:pStyle w:val="p1"/>
        <w:spacing w:before="0" w:beforeAutospacing="0" w:after="0" w:afterAutospacing="0"/>
        <w:ind w:left="360"/>
        <w:rPr>
          <w:rStyle w:val="s2"/>
          <w:b/>
          <w:bCs/>
          <w:u w:val="single"/>
        </w:rPr>
      </w:pPr>
    </w:p>
    <w:p w14:paraId="3F920B48" w14:textId="77777777" w:rsidR="00B01F37" w:rsidRDefault="00B01F37" w:rsidP="00B01F37">
      <w:pPr>
        <w:pStyle w:val="p1"/>
        <w:spacing w:before="0" w:beforeAutospacing="0" w:after="0" w:afterAutospacing="0"/>
        <w:ind w:left="360"/>
        <w:rPr>
          <w:rStyle w:val="s2"/>
          <w:rFonts w:asciiTheme="minorHAnsi" w:hAnsiTheme="minorHAnsi" w:cstheme="minorHAnsi"/>
          <w:i/>
          <w:iCs/>
          <w:sz w:val="18"/>
          <w:szCs w:val="18"/>
        </w:rPr>
      </w:pPr>
      <w:r>
        <w:rPr>
          <w:rStyle w:val="s2"/>
          <w:rFonts w:asciiTheme="minorHAnsi" w:hAnsiTheme="minorHAnsi" w:cstheme="minorHAnsi"/>
          <w:b/>
          <w:bCs/>
          <w:i/>
          <w:iCs/>
          <w:sz w:val="18"/>
          <w:szCs w:val="18"/>
          <w:u w:val="single"/>
        </w:rPr>
        <w:t>Post-9/11 Specific:</w:t>
      </w:r>
    </w:p>
    <w:p w14:paraId="60C7A564" w14:textId="77777777" w:rsidR="00B01F37" w:rsidRDefault="00B01F37" w:rsidP="00B01F37">
      <w:pPr>
        <w:pStyle w:val="p1"/>
        <w:spacing w:before="0" w:beforeAutospacing="0" w:after="0" w:afterAutospacing="0"/>
        <w:ind w:left="720"/>
      </w:pPr>
      <w:r>
        <w:rPr>
          <w:rStyle w:val="s2"/>
          <w:rFonts w:asciiTheme="minorHAnsi" w:hAnsiTheme="minorHAnsi" w:cstheme="minorHAnsi"/>
          <w:i/>
          <w:iCs/>
          <w:sz w:val="18"/>
          <w:szCs w:val="18"/>
        </w:rPr>
        <w:t>Attention post-9/11 Veterans! If you’ve deployed to a combat zone but never enrolled in VA health care, sign up TODAY.</w:t>
      </w:r>
      <w:r>
        <w:rPr>
          <w:rStyle w:val="apple-converted-space"/>
          <w:rFonts w:asciiTheme="minorHAnsi" w:hAnsiTheme="minorHAnsi" w:cstheme="minorHAnsi"/>
          <w:i/>
          <w:iCs/>
          <w:sz w:val="18"/>
          <w:szCs w:val="18"/>
        </w:rPr>
        <w:t> </w:t>
      </w:r>
    </w:p>
    <w:p w14:paraId="6620DE2B" w14:textId="77777777" w:rsidR="00B01F37" w:rsidRDefault="00B01F37" w:rsidP="00B01F37">
      <w:pPr>
        <w:pStyle w:val="p1"/>
        <w:spacing w:before="0" w:beforeAutospacing="0" w:after="0" w:afterAutospacing="0"/>
        <w:ind w:left="720"/>
        <w:rPr>
          <w:rFonts w:asciiTheme="minorHAnsi" w:hAnsiTheme="minorHAnsi" w:cstheme="minorHAnsi"/>
          <w:i/>
          <w:iCs/>
          <w:sz w:val="18"/>
          <w:szCs w:val="18"/>
        </w:rPr>
      </w:pPr>
      <w:r>
        <w:rPr>
          <w:rStyle w:val="s2"/>
          <w:rFonts w:asciiTheme="minorHAnsi" w:hAnsiTheme="minorHAnsi" w:cstheme="minorHAnsi"/>
          <w:i/>
          <w:iCs/>
          <w:sz w:val="18"/>
          <w:szCs w:val="18"/>
        </w:rPr>
        <w:t>But don’t wait — time is running out! Apply today at VA.gov/PACT.</w:t>
      </w:r>
      <w:r>
        <w:rPr>
          <w:rStyle w:val="apple-converted-space"/>
          <w:rFonts w:asciiTheme="minorHAnsi" w:hAnsiTheme="minorHAnsi" w:cstheme="minorHAnsi"/>
          <w:i/>
          <w:iCs/>
          <w:sz w:val="18"/>
          <w:szCs w:val="18"/>
        </w:rPr>
        <w:t> </w:t>
      </w:r>
    </w:p>
    <w:p w14:paraId="15F80698" w14:textId="77777777" w:rsidR="00B01F37" w:rsidRDefault="00B01F37" w:rsidP="00B01F37">
      <w:pPr>
        <w:pStyle w:val="p2"/>
        <w:spacing w:before="0" w:beforeAutospacing="0" w:after="0" w:afterAutospacing="0"/>
        <w:ind w:left="1080"/>
        <w:rPr>
          <w:rFonts w:asciiTheme="minorHAnsi" w:hAnsiTheme="minorHAnsi" w:cstheme="minorHAnsi"/>
          <w:i/>
          <w:iCs/>
          <w:sz w:val="18"/>
          <w:szCs w:val="18"/>
        </w:rPr>
      </w:pPr>
    </w:p>
    <w:p w14:paraId="6721A911" w14:textId="77777777" w:rsidR="00B01F37" w:rsidRDefault="00B01F37" w:rsidP="00B01F37">
      <w:pPr>
        <w:pStyle w:val="p1"/>
        <w:spacing w:before="0" w:beforeAutospacing="0" w:after="0" w:afterAutospacing="0"/>
        <w:ind w:left="360"/>
        <w:rPr>
          <w:rStyle w:val="s2"/>
        </w:rPr>
      </w:pPr>
      <w:r>
        <w:rPr>
          <w:rStyle w:val="s2"/>
          <w:rFonts w:asciiTheme="minorHAnsi" w:hAnsiTheme="minorHAnsi" w:cstheme="minorHAnsi"/>
          <w:b/>
          <w:bCs/>
          <w:i/>
          <w:iCs/>
          <w:sz w:val="18"/>
          <w:szCs w:val="18"/>
          <w:u w:val="single"/>
        </w:rPr>
        <w:t>Iraq and Afghanistan option</w:t>
      </w:r>
      <w:r>
        <w:rPr>
          <w:rStyle w:val="s2"/>
          <w:rFonts w:asciiTheme="minorHAnsi" w:hAnsiTheme="minorHAnsi" w:cstheme="minorHAnsi"/>
          <w:b/>
          <w:bCs/>
          <w:i/>
          <w:iCs/>
          <w:sz w:val="18"/>
          <w:szCs w:val="18"/>
        </w:rPr>
        <w:t>:</w:t>
      </w:r>
    </w:p>
    <w:p w14:paraId="115FE5B1" w14:textId="77777777" w:rsidR="00B01F37" w:rsidRDefault="00B01F37" w:rsidP="00B01F37">
      <w:pPr>
        <w:pStyle w:val="p1"/>
        <w:spacing w:before="0" w:beforeAutospacing="0" w:after="0" w:afterAutospacing="0"/>
        <w:ind w:left="720"/>
      </w:pPr>
      <w:r>
        <w:rPr>
          <w:rStyle w:val="s2"/>
          <w:rFonts w:asciiTheme="minorHAnsi" w:hAnsiTheme="minorHAnsi" w:cstheme="minorHAnsi"/>
          <w:i/>
          <w:iCs/>
          <w:sz w:val="18"/>
          <w:szCs w:val="18"/>
        </w:rPr>
        <w:t>Did you serve in Iraq or Afghanistan after 9/11?</w:t>
      </w:r>
      <w:r>
        <w:rPr>
          <w:rStyle w:val="apple-converted-space"/>
          <w:rFonts w:asciiTheme="minorHAnsi" w:hAnsiTheme="minorHAnsi" w:cstheme="minorHAnsi"/>
          <w:i/>
          <w:iCs/>
          <w:sz w:val="18"/>
          <w:szCs w:val="18"/>
        </w:rPr>
        <w:t> </w:t>
      </w:r>
    </w:p>
    <w:p w14:paraId="26FB7C16" w14:textId="77777777" w:rsidR="00B01F37" w:rsidRDefault="00B01F37" w:rsidP="00B01F37">
      <w:pPr>
        <w:pStyle w:val="p1"/>
        <w:spacing w:before="0" w:beforeAutospacing="0" w:after="0" w:afterAutospacing="0"/>
        <w:ind w:left="720"/>
        <w:rPr>
          <w:rFonts w:asciiTheme="minorHAnsi" w:hAnsiTheme="minorHAnsi" w:cstheme="minorHAnsi"/>
          <w:i/>
          <w:iCs/>
          <w:sz w:val="18"/>
          <w:szCs w:val="18"/>
        </w:rPr>
      </w:pPr>
      <w:r>
        <w:rPr>
          <w:rStyle w:val="s2"/>
          <w:rFonts w:asciiTheme="minorHAnsi" w:hAnsiTheme="minorHAnsi" w:cstheme="minorHAnsi"/>
          <w:i/>
          <w:iCs/>
          <w:sz w:val="18"/>
          <w:szCs w:val="18"/>
        </w:rPr>
        <w:t>If you’ve never signed up for VA health care, you should enroll TODAY.</w:t>
      </w:r>
    </w:p>
    <w:p w14:paraId="18D42818" w14:textId="77777777" w:rsidR="00B01F37" w:rsidRDefault="00B01F37" w:rsidP="00B01F37">
      <w:pPr>
        <w:pStyle w:val="p1"/>
        <w:spacing w:before="0" w:beforeAutospacing="0" w:after="0" w:afterAutospacing="0"/>
        <w:ind w:left="720"/>
        <w:rPr>
          <w:rStyle w:val="apple-converted-space"/>
        </w:rPr>
      </w:pPr>
      <w:r>
        <w:rPr>
          <w:rStyle w:val="s2"/>
          <w:rFonts w:asciiTheme="minorHAnsi" w:hAnsiTheme="minorHAnsi" w:cstheme="minorHAnsi"/>
          <w:i/>
          <w:iCs/>
          <w:sz w:val="18"/>
          <w:szCs w:val="18"/>
        </w:rPr>
        <w:t>But don’t wait — time is running out! Apply today at VA.gov/PACT.</w:t>
      </w:r>
      <w:r>
        <w:rPr>
          <w:rStyle w:val="apple-converted-space"/>
          <w:rFonts w:asciiTheme="minorHAnsi" w:hAnsiTheme="minorHAnsi" w:cstheme="minorHAnsi"/>
          <w:i/>
          <w:iCs/>
          <w:sz w:val="18"/>
          <w:szCs w:val="18"/>
        </w:rPr>
        <w:t> </w:t>
      </w:r>
    </w:p>
    <w:p w14:paraId="1E12DADE" w14:textId="77777777" w:rsidR="00B01F37" w:rsidRDefault="00B01F37" w:rsidP="00B01F37">
      <w:pPr>
        <w:pStyle w:val="p1"/>
        <w:spacing w:before="0" w:beforeAutospacing="0" w:after="0" w:afterAutospacing="0"/>
        <w:rPr>
          <w:rStyle w:val="s2"/>
        </w:rPr>
      </w:pPr>
    </w:p>
    <w:p w14:paraId="54632853" w14:textId="77777777" w:rsidR="00B01F37" w:rsidRDefault="00B01F37" w:rsidP="00B01F37">
      <w:pPr>
        <w:rPr>
          <w:b/>
          <w:bCs/>
          <w:color w:val="4472C4" w:themeColor="accent1"/>
          <w:u w:val="single"/>
        </w:rPr>
      </w:pPr>
      <w:r>
        <w:rPr>
          <w:rFonts w:cstheme="minorHAnsi"/>
          <w:b/>
          <w:bCs/>
          <w:i/>
          <w:iCs/>
          <w:color w:val="4472C4" w:themeColor="accent1"/>
          <w:sz w:val="18"/>
          <w:szCs w:val="18"/>
          <w:u w:val="single"/>
        </w:rPr>
        <w:t xml:space="preserve">Key Resources and Fact Sheets: </w:t>
      </w:r>
    </w:p>
    <w:p w14:paraId="7B0EE266" w14:textId="77777777" w:rsidR="00B01F37" w:rsidRDefault="00B01F37" w:rsidP="00B01F37">
      <w:pPr>
        <w:ind w:left="720"/>
        <w:rPr>
          <w:rFonts w:cstheme="minorHAnsi"/>
          <w:i/>
          <w:iCs/>
          <w:sz w:val="18"/>
          <w:szCs w:val="18"/>
        </w:rPr>
      </w:pPr>
    </w:p>
    <w:p w14:paraId="051052A0" w14:textId="77777777" w:rsidR="00B01F37" w:rsidRDefault="00E47005" w:rsidP="00B01F37">
      <w:pPr>
        <w:pStyle w:val="ListParagraph"/>
        <w:numPr>
          <w:ilvl w:val="0"/>
          <w:numId w:val="3"/>
        </w:numPr>
        <w:rPr>
          <w:rFonts w:cs="Times New Roman"/>
          <w:i/>
          <w:iCs/>
          <w:sz w:val="18"/>
          <w:szCs w:val="18"/>
        </w:rPr>
      </w:pPr>
      <w:hyperlink r:id="rId7" w:history="1">
        <w:r w:rsidR="00B01F37">
          <w:rPr>
            <w:rStyle w:val="Hyperlink"/>
            <w:i/>
            <w:iCs/>
            <w:sz w:val="18"/>
            <w:szCs w:val="18"/>
          </w:rPr>
          <w:t>VA.gov/PACT</w:t>
        </w:r>
      </w:hyperlink>
      <w:r w:rsidR="00B01F37">
        <w:rPr>
          <w:i/>
          <w:iCs/>
          <w:sz w:val="18"/>
          <w:szCs w:val="18"/>
        </w:rPr>
        <w:t xml:space="preserve"> – the best place for Veterans and their families to learn about all things PACT Act and apply today. </w:t>
      </w:r>
    </w:p>
    <w:p w14:paraId="5E3E896F" w14:textId="77777777" w:rsidR="00B01F37" w:rsidRDefault="00E47005" w:rsidP="00B01F37">
      <w:pPr>
        <w:pStyle w:val="ListParagraph"/>
        <w:numPr>
          <w:ilvl w:val="0"/>
          <w:numId w:val="3"/>
        </w:numPr>
        <w:rPr>
          <w:i/>
          <w:iCs/>
          <w:sz w:val="18"/>
          <w:szCs w:val="18"/>
        </w:rPr>
      </w:pPr>
      <w:hyperlink r:id="rId8" w:history="1">
        <w:r w:rsidR="00B01F37">
          <w:rPr>
            <w:rStyle w:val="Hyperlink"/>
            <w:i/>
            <w:iCs/>
            <w:sz w:val="18"/>
            <w:szCs w:val="18"/>
          </w:rPr>
          <w:t>VA’s Health Care Application Website</w:t>
        </w:r>
      </w:hyperlink>
    </w:p>
    <w:p w14:paraId="202B41D7" w14:textId="77777777" w:rsidR="00B01F37" w:rsidRDefault="00E47005" w:rsidP="00B01F37">
      <w:pPr>
        <w:pStyle w:val="ListParagraph"/>
        <w:numPr>
          <w:ilvl w:val="0"/>
          <w:numId w:val="3"/>
        </w:numPr>
        <w:rPr>
          <w:i/>
          <w:iCs/>
          <w:sz w:val="18"/>
          <w:szCs w:val="18"/>
        </w:rPr>
      </w:pPr>
      <w:hyperlink r:id="rId9" w:history="1">
        <w:r w:rsidR="00B01F37">
          <w:rPr>
            <w:rStyle w:val="Hyperlink"/>
            <w:i/>
            <w:iCs/>
            <w:sz w:val="18"/>
            <w:szCs w:val="18"/>
          </w:rPr>
          <w:t>VA Health Care Eligibility Website</w:t>
        </w:r>
      </w:hyperlink>
    </w:p>
    <w:p w14:paraId="368998C4" w14:textId="77777777" w:rsidR="00B01F37" w:rsidRDefault="00E47005" w:rsidP="00B01F37">
      <w:pPr>
        <w:pStyle w:val="ListParagraph"/>
        <w:numPr>
          <w:ilvl w:val="0"/>
          <w:numId w:val="3"/>
        </w:numPr>
        <w:rPr>
          <w:i/>
          <w:iCs/>
          <w:sz w:val="18"/>
          <w:szCs w:val="18"/>
        </w:rPr>
      </w:pPr>
      <w:hyperlink r:id="rId10" w:history="1">
        <w:r w:rsidR="00B01F37">
          <w:rPr>
            <w:rStyle w:val="Hyperlink"/>
            <w:i/>
            <w:iCs/>
            <w:sz w:val="18"/>
            <w:szCs w:val="18"/>
          </w:rPr>
          <w:t>SECVA twitter thread</w:t>
        </w:r>
      </w:hyperlink>
    </w:p>
    <w:p w14:paraId="57B671DE" w14:textId="77777777" w:rsidR="00B01F37" w:rsidRDefault="00E47005" w:rsidP="00B01F37">
      <w:pPr>
        <w:pStyle w:val="ListParagraph"/>
        <w:numPr>
          <w:ilvl w:val="0"/>
          <w:numId w:val="3"/>
        </w:numPr>
        <w:rPr>
          <w:i/>
          <w:iCs/>
          <w:sz w:val="18"/>
          <w:szCs w:val="18"/>
        </w:rPr>
      </w:pPr>
      <w:hyperlink r:id="rId11" w:history="1">
        <w:r w:rsidR="00B01F37">
          <w:rPr>
            <w:rStyle w:val="Hyperlink"/>
            <w:i/>
            <w:iCs/>
            <w:sz w:val="18"/>
            <w:szCs w:val="18"/>
          </w:rPr>
          <w:t>Blog: How to Spread the Word about the PACT Act</w:t>
        </w:r>
      </w:hyperlink>
      <w:r w:rsidR="00B01F37">
        <w:rPr>
          <w:i/>
          <w:iCs/>
          <w:sz w:val="18"/>
          <w:szCs w:val="18"/>
          <w:u w:val="single"/>
        </w:rPr>
        <w:t xml:space="preserve"> </w:t>
      </w:r>
      <w:r w:rsidR="00B01F37">
        <w:rPr>
          <w:i/>
          <w:iCs/>
          <w:sz w:val="18"/>
          <w:szCs w:val="18"/>
        </w:rPr>
        <w:t>(includes nearly 20 fact sheets in 10+ languages)</w:t>
      </w:r>
    </w:p>
    <w:p w14:paraId="0D3B2340" w14:textId="77777777" w:rsidR="00B01F37" w:rsidRDefault="00E47005" w:rsidP="00B01F37">
      <w:pPr>
        <w:pStyle w:val="ListParagraph"/>
        <w:numPr>
          <w:ilvl w:val="0"/>
          <w:numId w:val="3"/>
        </w:numPr>
        <w:spacing w:after="240"/>
        <w:rPr>
          <w:rFonts w:cstheme="minorHAnsi"/>
          <w:i/>
          <w:iCs/>
          <w:sz w:val="18"/>
          <w:szCs w:val="18"/>
        </w:rPr>
      </w:pPr>
      <w:hyperlink r:id="rId12" w:history="1">
        <w:r w:rsidR="00B01F37">
          <w:rPr>
            <w:rStyle w:val="Hyperlink"/>
            <w:rFonts w:cstheme="minorHAnsi"/>
            <w:i/>
            <w:iCs/>
            <w:sz w:val="18"/>
            <w:szCs w:val="18"/>
          </w:rPr>
          <w:t>Video PSA for the special enrollment period</w:t>
        </w:r>
      </w:hyperlink>
      <w:r w:rsidR="00B01F37">
        <w:rPr>
          <w:rStyle w:val="Hyperlink"/>
          <w:rFonts w:cstheme="minorHAnsi"/>
          <w:i/>
          <w:iCs/>
          <w:sz w:val="18"/>
          <w:szCs w:val="18"/>
        </w:rPr>
        <w:t xml:space="preserve"> (</w:t>
      </w:r>
      <w:hyperlink r:id="rId13" w:history="1">
        <w:r w:rsidR="00B01F37">
          <w:rPr>
            <w:rStyle w:val="Hyperlink"/>
            <w:rFonts w:cstheme="minorHAnsi"/>
            <w:i/>
            <w:iCs/>
            <w:sz w:val="18"/>
            <w:szCs w:val="18"/>
          </w:rPr>
          <w:t>Downloadable versions in English and Spanish</w:t>
        </w:r>
      </w:hyperlink>
      <w:r w:rsidR="00B01F37">
        <w:rPr>
          <w:rStyle w:val="Hyperlink"/>
          <w:rFonts w:cstheme="minorHAnsi"/>
          <w:i/>
          <w:iCs/>
          <w:sz w:val="18"/>
          <w:szCs w:val="18"/>
        </w:rPr>
        <w:t>)</w:t>
      </w:r>
    </w:p>
    <w:p w14:paraId="30C3FA4F" w14:textId="77777777" w:rsidR="00B01F37" w:rsidRDefault="00E47005" w:rsidP="00B01F37">
      <w:pPr>
        <w:pStyle w:val="ListParagraph"/>
        <w:numPr>
          <w:ilvl w:val="0"/>
          <w:numId w:val="4"/>
        </w:numPr>
        <w:rPr>
          <w:rFonts w:cs="Times New Roman"/>
          <w:i/>
          <w:iCs/>
          <w:sz w:val="18"/>
          <w:szCs w:val="18"/>
        </w:rPr>
      </w:pPr>
      <w:hyperlink r:id="rId14" w:history="1">
        <w:r w:rsidR="00B01F37">
          <w:rPr>
            <w:rStyle w:val="Hyperlink"/>
            <w:i/>
            <w:iCs/>
            <w:sz w:val="18"/>
            <w:szCs w:val="18"/>
          </w:rPr>
          <w:t>Downloadable General PACT Act PSA 1</w:t>
        </w:r>
      </w:hyperlink>
    </w:p>
    <w:p w14:paraId="69667B0B" w14:textId="77777777" w:rsidR="00B01F37" w:rsidRDefault="00E47005" w:rsidP="00B01F37">
      <w:pPr>
        <w:pStyle w:val="ListParagraph"/>
        <w:numPr>
          <w:ilvl w:val="0"/>
          <w:numId w:val="4"/>
        </w:numPr>
        <w:rPr>
          <w:rStyle w:val="Hyperlink"/>
        </w:rPr>
      </w:pPr>
      <w:hyperlink r:id="rId15" w:history="1">
        <w:r w:rsidR="00B01F37">
          <w:rPr>
            <w:rStyle w:val="Hyperlink"/>
            <w:i/>
            <w:iCs/>
            <w:sz w:val="18"/>
            <w:szCs w:val="18"/>
          </w:rPr>
          <w:t>Downloadable General PACT Act PSA 2</w:t>
        </w:r>
      </w:hyperlink>
    </w:p>
    <w:p w14:paraId="1B8B46BD" w14:textId="77777777" w:rsidR="00B01F37" w:rsidRDefault="00E47005" w:rsidP="00B01F37">
      <w:pPr>
        <w:pStyle w:val="ListParagraph"/>
        <w:numPr>
          <w:ilvl w:val="0"/>
          <w:numId w:val="4"/>
        </w:numPr>
        <w:spacing w:after="240"/>
        <w:rPr>
          <w:rFonts w:cstheme="minorHAnsi"/>
        </w:rPr>
      </w:pPr>
      <w:hyperlink r:id="rId16" w:history="1">
        <w:r w:rsidR="00B01F37">
          <w:rPr>
            <w:rStyle w:val="Hyperlink"/>
            <w:rFonts w:cstheme="minorHAnsi"/>
            <w:i/>
            <w:iCs/>
            <w:sz w:val="18"/>
            <w:szCs w:val="18"/>
          </w:rPr>
          <w:t>PACT Act VA Health Care Eligibility fact sheet</w:t>
        </w:r>
      </w:hyperlink>
      <w:r w:rsidR="00B01F37">
        <w:rPr>
          <w:rFonts w:cstheme="minorHAnsi"/>
          <w:i/>
          <w:iCs/>
          <w:sz w:val="18"/>
          <w:szCs w:val="18"/>
        </w:rPr>
        <w:t xml:space="preserve"> </w:t>
      </w:r>
    </w:p>
    <w:p w14:paraId="36A6FEE6" w14:textId="77777777" w:rsidR="00603568" w:rsidRDefault="00603568"/>
    <w:sectPr w:rsidR="00603568" w:rsidSect="00B01F37">
      <w:pgSz w:w="12240" w:h="15840" w:code="1"/>
      <w:pgMar w:top="1440" w:right="1152"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2704"/>
    <w:multiLevelType w:val="hybridMultilevel"/>
    <w:tmpl w:val="DD28E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9F544A"/>
    <w:multiLevelType w:val="hybridMultilevel"/>
    <w:tmpl w:val="0562E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2A5763"/>
    <w:multiLevelType w:val="hybridMultilevel"/>
    <w:tmpl w:val="DD047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8454169"/>
    <w:multiLevelType w:val="hybridMultilevel"/>
    <w:tmpl w:val="4992E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665976">
    <w:abstractNumId w:val="3"/>
  </w:num>
  <w:num w:numId="2" w16cid:durableId="16536767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1515097">
    <w:abstractNumId w:val="0"/>
  </w:num>
  <w:num w:numId="4" w16cid:durableId="874729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37"/>
    <w:rsid w:val="0017251D"/>
    <w:rsid w:val="004E1682"/>
    <w:rsid w:val="00603568"/>
    <w:rsid w:val="00B01F37"/>
    <w:rsid w:val="00E4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C0115"/>
  <w15:chartTrackingRefBased/>
  <w15:docId w15:val="{84E69B91-9035-489A-90D3-09930CCB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37"/>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1F37"/>
    <w:rPr>
      <w:color w:val="0000FF"/>
      <w:u w:val="single"/>
    </w:rPr>
  </w:style>
  <w:style w:type="character" w:customStyle="1" w:styleId="ListParagraphChar">
    <w:name w:val="List Paragraph Char"/>
    <w:aliases w:val="Issue Action POC Char,List Paragraph1 Char,3 Char,POCG Table Text Char,Dot pt Char,F5 List Paragraph Char,List Paragraph Char Char Char Char,Indicator Text Char,Numbered Para 1 Char,Bullet Points Char,List Paragraph2 Char,Bullet Char"/>
    <w:basedOn w:val="DefaultParagraphFont"/>
    <w:link w:val="ListParagraph"/>
    <w:uiPriority w:val="34"/>
    <w:qFormat/>
    <w:locked/>
    <w:rsid w:val="00B01F37"/>
    <w:rPr>
      <w:sz w:val="24"/>
      <w:szCs w:val="24"/>
    </w:rPr>
  </w:style>
  <w:style w:type="paragraph" w:styleId="ListParagraph">
    <w:name w:val="List Paragraph"/>
    <w:aliases w:val="Issue Action POC,List Paragraph1,3,POCG Table Text,Dot pt,F5 List Paragraph,List Paragraph Char Char Char,Indicator Text,Numbered Para 1,Bullet Points,List Paragraph2,MAIN CONTENT,Normal numbered,Bullet,Colorful List - Accent 11,Bullet 1"/>
    <w:basedOn w:val="Normal"/>
    <w:link w:val="ListParagraphChar"/>
    <w:uiPriority w:val="34"/>
    <w:qFormat/>
    <w:rsid w:val="00B01F37"/>
    <w:pPr>
      <w:ind w:left="720"/>
      <w:contextualSpacing/>
    </w:pPr>
    <w:rPr>
      <w:rFonts w:asciiTheme="minorHAnsi" w:eastAsiaTheme="minorHAnsi" w:hAnsiTheme="minorHAnsi" w:cstheme="minorBidi"/>
      <w:kern w:val="2"/>
      <w14:ligatures w14:val="standardContextual"/>
    </w:rPr>
  </w:style>
  <w:style w:type="paragraph" w:customStyle="1" w:styleId="p1">
    <w:name w:val="p1"/>
    <w:basedOn w:val="Normal"/>
    <w:rsid w:val="00B01F37"/>
    <w:pPr>
      <w:spacing w:before="100" w:beforeAutospacing="1" w:after="100" w:afterAutospacing="1"/>
    </w:pPr>
    <w:rPr>
      <w:rFonts w:ascii="Calibri" w:eastAsiaTheme="minorHAnsi" w:hAnsi="Calibri" w:cs="Calibri"/>
      <w:sz w:val="22"/>
      <w:szCs w:val="22"/>
    </w:rPr>
  </w:style>
  <w:style w:type="paragraph" w:customStyle="1" w:styleId="p2">
    <w:name w:val="p2"/>
    <w:basedOn w:val="Normal"/>
    <w:rsid w:val="00B01F37"/>
    <w:pPr>
      <w:spacing w:before="100" w:beforeAutospacing="1" w:after="100" w:afterAutospacing="1"/>
    </w:pPr>
    <w:rPr>
      <w:rFonts w:ascii="Calibri" w:eastAsiaTheme="minorHAnsi" w:hAnsi="Calibri" w:cs="Calibri"/>
      <w:sz w:val="22"/>
      <w:szCs w:val="22"/>
    </w:rPr>
  </w:style>
  <w:style w:type="character" w:customStyle="1" w:styleId="s2">
    <w:name w:val="s2"/>
    <w:basedOn w:val="DefaultParagraphFont"/>
    <w:rsid w:val="00B01F37"/>
  </w:style>
  <w:style w:type="character" w:customStyle="1" w:styleId="apple-converted-space">
    <w:name w:val="apple-converted-space"/>
    <w:basedOn w:val="DefaultParagraphFont"/>
    <w:rsid w:val="00B01F37"/>
  </w:style>
  <w:style w:type="character" w:customStyle="1" w:styleId="s3">
    <w:name w:val="s3"/>
    <w:basedOn w:val="DefaultParagraphFont"/>
    <w:rsid w:val="00B0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64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a.gov/health-care/apply/application/introduction" TargetMode="External"/><Relationship Id="rId13" Type="http://schemas.openxmlformats.org/officeDocument/2006/relationships/hyperlink" Target="https://app.frame.io/reviews/f5f23f0a-15be-40e7-85cd-3717d535ab6d/d35cbb7d-3d75-424c-8ce8-a164c8644d9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gov/pact" TargetMode="External"/><Relationship Id="rId12" Type="http://schemas.openxmlformats.org/officeDocument/2006/relationships/hyperlink" Target="https://www.youtube.com/watch?v=wX3krRp344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cc02.safelinks.protection.outlook.com/?url=https%3A%2F%2Fwww.va.gov%2Ffiles%2F2023-07%2FPACT%2520Act%2520VA%2520Health%2520Care%2520Eligibility%2520V7.13.23%25201400hrs.pdf&amp;data=05%7C01%7C%7C5b856bcaf1404ef862c908db9db3fb5f%7Ce95f1b23abaf45ee821db7ab251ab3bf%7C0%7C0%7C638277168559021874%7CUnknown%7CTWFpbGZsb3d8eyJWIjoiMC4wLjAwMDAiLCJQIjoiV2luMzIiLCJBTiI6Ik1haWwiLCJXVCI6Mn0%3D%7C3000%7C%7C%7C&amp;sdata=bxsPZL2nXKGwVzsIeJ%2BQ4BSjwH3MzyR5%2Bgryrqz%2F1u4%3D&amp;reserved=0" TargetMode="External"/><Relationship Id="rId1" Type="http://schemas.openxmlformats.org/officeDocument/2006/relationships/numbering" Target="numbering.xml"/><Relationship Id="rId6" Type="http://schemas.openxmlformats.org/officeDocument/2006/relationships/hyperlink" Target="https://www.va.gov/find-locations/" TargetMode="External"/><Relationship Id="rId11" Type="http://schemas.openxmlformats.org/officeDocument/2006/relationships/hyperlink" Target="https://news.va.gov/109115/spread-word-pact-act-health-care-eligibility/" TargetMode="External"/><Relationship Id="rId5" Type="http://schemas.openxmlformats.org/officeDocument/2006/relationships/hyperlink" Target="https://www.va.gov/health-care/apply/application/introduction" TargetMode="External"/><Relationship Id="rId15" Type="http://schemas.openxmlformats.org/officeDocument/2006/relationships/hyperlink" Target="https://players.brightcove.net/pages/v1/index.html?accountId=2851863979001&amp;playerId=default&amp;videoId=6316492132112&amp;autoplay=true" TargetMode="External"/><Relationship Id="rId10" Type="http://schemas.openxmlformats.org/officeDocument/2006/relationships/hyperlink" Target="https://twitter.com/SecVetAffairs/status/1693964099498254426?s=20" TargetMode="External"/><Relationship Id="rId4" Type="http://schemas.openxmlformats.org/officeDocument/2006/relationships/webSettings" Target="webSettings.xml"/><Relationship Id="rId9" Type="http://schemas.openxmlformats.org/officeDocument/2006/relationships/hyperlink" Target="https://www.va.gov/health-care/eligibility/" TargetMode="External"/><Relationship Id="rId14" Type="http://schemas.openxmlformats.org/officeDocument/2006/relationships/hyperlink" Target="https://app.frame.io/presentations/dee74082-a067-44c6-ae72-0e56f65f31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731</Words>
  <Characters>4167</Characters>
  <Application>Microsoft Office Word</Application>
  <DocSecurity>0</DocSecurity>
  <Lines>34</Lines>
  <Paragraphs>9</Paragraphs>
  <ScaleCrop>false</ScaleCrop>
  <Company>Tennessee Valley Authority</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Parment, Kenneth Ray III</dc:creator>
  <cp:keywords/>
  <dc:description/>
  <cp:lastModifiedBy>Ondrak, Ahnesty</cp:lastModifiedBy>
  <cp:revision>3</cp:revision>
  <dcterms:created xsi:type="dcterms:W3CDTF">2023-09-21T15:23:00Z</dcterms:created>
  <dcterms:modified xsi:type="dcterms:W3CDTF">2023-09-21T15:24:00Z</dcterms:modified>
</cp:coreProperties>
</file>